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 E SUBTÍTULO 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Coautor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Coautor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RESUMO: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Resumo com texto entre 150 e 250 palavras, espaçamento simples entre linhas, contendo objetivo(s) do trabalho, fundamentação teórica, metodologia, resultados (finais ou parciais). Deverá ser acompanhado de palavras-chave (entre 03 e 05): grafadas com iniciais minúsculas (à exceção de substantivos próprios e nomes científicos), separadas entre si por ponto e vírgula e finalizadas por ponto.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palavra 1; palavra 2; palavra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701" w:top="111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11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53325" cy="125730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305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85897" cy="1068705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897" cy="1068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jc w:val="both"/>
    </w:pPr>
    <w:rPr>
      <w:rFonts w:ascii="Calibri" w:cs="Calibri" w:eastAsia="Calibri" w:hAnsi="Calibri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79" w:line="240" w:lineRule="auto"/>
      <w:ind w:left="639" w:right="367" w:hanging="26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CD2FF3"/>
    <w:pPr>
      <w:keepNext w:val="1"/>
      <w:keepLines w:val="1"/>
      <w:spacing w:after="120" w:before="480" w:line="240" w:lineRule="auto"/>
      <w:jc w:val="both"/>
      <w:outlineLvl w:val="0"/>
    </w:pPr>
    <w:rPr>
      <w:rFonts w:ascii="Calibri" w:cs="Calibri" w:eastAsia="Calibri" w:hAnsi="Calibri"/>
      <w:b w:val="1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B612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B6124"/>
  </w:style>
  <w:style w:type="paragraph" w:styleId="Rodap">
    <w:name w:val="footer"/>
    <w:basedOn w:val="Normal"/>
    <w:link w:val="RodapChar"/>
    <w:uiPriority w:val="99"/>
    <w:unhideWhenUsed w:val="1"/>
    <w:rsid w:val="003B612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B612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836C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836C4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CD2FF3"/>
    <w:rPr>
      <w:rFonts w:ascii="Calibri" w:cs="Calibri" w:eastAsia="Calibri" w:hAnsi="Calibri"/>
      <w:b w:val="1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CD2FF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tulo">
    <w:name w:val="Title"/>
    <w:basedOn w:val="Normal"/>
    <w:link w:val="TtuloChar"/>
    <w:uiPriority w:val="1"/>
    <w:qFormat w:val="1"/>
    <w:rsid w:val="00CD2FF3"/>
    <w:pPr>
      <w:widowControl w:val="0"/>
      <w:autoSpaceDE w:val="0"/>
      <w:autoSpaceDN w:val="0"/>
      <w:spacing w:after="0" w:before="79" w:line="240" w:lineRule="auto"/>
      <w:ind w:left="639" w:right="367" w:hanging="260"/>
    </w:pPr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character" w:styleId="TtuloChar" w:customStyle="1">
    <w:name w:val="Título Char"/>
    <w:basedOn w:val="Fontepargpadro"/>
    <w:link w:val="Ttulo"/>
    <w:uiPriority w:val="1"/>
    <w:rsid w:val="00CD2FF3"/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 w:val="1"/>
    <w:rsid w:val="00CD2FF3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CD2FF3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IATED-PaperTitle" w:customStyle="1">
    <w:name w:val="IATED-Paper Title"/>
    <w:next w:val="Normal"/>
    <w:qFormat w:val="1"/>
    <w:rsid w:val="00CD2FF3"/>
    <w:pPr>
      <w:spacing w:after="240" w:before="240" w:line="240" w:lineRule="auto"/>
      <w:jc w:val="center"/>
    </w:pPr>
    <w:rPr>
      <w:rFonts w:ascii="Arial" w:cs="Arial" w:eastAsia="Times New Roman" w:hAnsi="Arial"/>
      <w:b w:val="1"/>
      <w:bCs w:val="1"/>
      <w:caps w:val="1"/>
      <w:sz w:val="28"/>
      <w:szCs w:val="24"/>
      <w:lang w:eastAsia="es-ES" w:val="en-GB"/>
    </w:rPr>
  </w:style>
  <w:style w:type="paragraph" w:styleId="NormalWeb">
    <w:name w:val="Normal (Web)"/>
    <w:basedOn w:val="Normal"/>
    <w:uiPriority w:val="99"/>
    <w:unhideWhenUsed w:val="1"/>
    <w:rsid w:val="00CD2F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CD2FF3"/>
    <w:rPr>
      <w:b w:val="1"/>
      <w:bCs w:val="1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246119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2461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24611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s34tz2UXcpCyyzngkuU0HJRJPg==">AMUW2mXRijcrqYev5MoD0W+OryIZU1USJZuofYnQHfLcypHxIQ8rAvrz+5+Lik2K3U3ssfR3HtauFHJyiuwKm92wUy8vzzWCjL7/qWQsml9B/NQpB7ZGmUmuWkqgOfoR1VWAMy/vi1sJ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2022-10-11T17:43:00Z</dcterms:created>
  <dc:creator>danielly thaynara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2022-10-05T13:19:59Z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0861cf60-92cc-4eac-ba39-14ff1038ee54</vt:lpwstr>
  </property>
  <property fmtid="{D5CDD505-2E9C-101B-9397-08002B2CF9AE}" pid="7" name="MSIP_Label_defa4170-0d19-0005-0004-bc88714345d2_ActionId">
    <vt:lpwstr>2750abf8-8b64-48d8-8765-238397b28595</vt:lpwstr>
  </property>
  <property fmtid="{D5CDD505-2E9C-101B-9397-08002B2CF9AE}" pid="8" name="MSIP_Label_defa4170-0d19-0005-0004-bc88714345d2_ContentBits">
    <vt:lpwstr>0</vt:lpwstr>
  </property>
</Properties>
</file>